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spacing w:line="48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菲思盾终端</w:t>
      </w:r>
      <w:r>
        <w:rPr>
          <w:rFonts w:hint="eastAsia"/>
          <w:b/>
          <w:bCs/>
          <w:sz w:val="44"/>
          <w:szCs w:val="44"/>
        </w:rPr>
        <w:t>广告</w:t>
      </w:r>
      <w:r>
        <w:rPr>
          <w:rFonts w:hint="eastAsia"/>
          <w:b/>
          <w:bCs/>
          <w:sz w:val="44"/>
          <w:szCs w:val="44"/>
          <w:lang w:eastAsia="zh-CN"/>
        </w:rPr>
        <w:t>宣传</w:t>
      </w:r>
      <w:r>
        <w:rPr>
          <w:rFonts w:hint="eastAsia"/>
          <w:b/>
          <w:bCs/>
          <w:sz w:val="44"/>
          <w:szCs w:val="44"/>
        </w:rPr>
        <w:t>费用报销</w:t>
      </w:r>
    </w:p>
    <w:p>
      <w:pPr>
        <w:spacing w:line="480" w:lineRule="auto"/>
        <w:jc w:val="center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44"/>
          <w:szCs w:val="44"/>
          <w:lang w:eastAsia="zh-CN"/>
        </w:rPr>
        <w:t>申请</w:t>
      </w:r>
      <w:r>
        <w:rPr>
          <w:rFonts w:hint="eastAsia"/>
          <w:b/>
          <w:bCs/>
          <w:sz w:val="44"/>
          <w:szCs w:val="44"/>
        </w:rPr>
        <w:t>表</w:t>
      </w:r>
    </w:p>
    <w:p>
      <w:pPr>
        <w:spacing w:line="480" w:lineRule="auto"/>
        <w:jc w:val="center"/>
        <w:rPr>
          <w:rFonts w:hint="default" w:eastAsia="宋体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 xml:space="preserve">                                               申请时间：</w:t>
      </w:r>
    </w:p>
    <w:tbl>
      <w:tblPr>
        <w:tblStyle w:val="5"/>
        <w:tblW w:w="9605" w:type="dxa"/>
        <w:tblInd w:w="-6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1943"/>
        <w:gridCol w:w="1095"/>
        <w:gridCol w:w="1500"/>
        <w:gridCol w:w="1110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授权级别</w:t>
            </w:r>
          </w:p>
        </w:tc>
        <w:tc>
          <w:tcPr>
            <w:tcW w:w="1943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客户姓名</w:t>
            </w:r>
          </w:p>
        </w:tc>
        <w:tc>
          <w:tcPr>
            <w:tcW w:w="1500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45" w:type="dxa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393" w:type="dxa"/>
            <w:gridSpan w:val="5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1" w:hRule="atLeast"/>
        </w:trPr>
        <w:tc>
          <w:tcPr>
            <w:tcW w:w="2212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广告效果验收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以实景照为准，内容较多可以另附附件</w:t>
            </w:r>
          </w:p>
        </w:tc>
        <w:tc>
          <w:tcPr>
            <w:tcW w:w="7393" w:type="dxa"/>
            <w:gridSpan w:val="5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实际销售回款额</w:t>
            </w:r>
          </w:p>
        </w:tc>
        <w:tc>
          <w:tcPr>
            <w:tcW w:w="3038" w:type="dxa"/>
            <w:gridSpan w:val="2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政策报销比例</w:t>
            </w:r>
          </w:p>
        </w:tc>
        <w:tc>
          <w:tcPr>
            <w:tcW w:w="285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历史报销金额</w:t>
            </w:r>
          </w:p>
        </w:tc>
        <w:tc>
          <w:tcPr>
            <w:tcW w:w="3038" w:type="dxa"/>
            <w:gridSpan w:val="2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本次报销金额</w:t>
            </w:r>
          </w:p>
        </w:tc>
        <w:tc>
          <w:tcPr>
            <w:tcW w:w="285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top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广告费用支出金额</w:t>
            </w:r>
          </w:p>
        </w:tc>
        <w:tc>
          <w:tcPr>
            <w:tcW w:w="3038" w:type="dxa"/>
            <w:gridSpan w:val="2"/>
            <w:vAlign w:val="top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批准报销金额</w:t>
            </w:r>
          </w:p>
        </w:tc>
        <w:tc>
          <w:tcPr>
            <w:tcW w:w="285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top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报销形式</w:t>
            </w:r>
          </w:p>
        </w:tc>
        <w:tc>
          <w:tcPr>
            <w:tcW w:w="7393" w:type="dxa"/>
            <w:gridSpan w:val="5"/>
            <w:vAlign w:val="top"/>
          </w:tcPr>
          <w:p>
            <w:pPr>
              <w:spacing w:line="480" w:lineRule="auto"/>
              <w:jc w:val="both"/>
              <w:rPr>
                <w:rFonts w:hint="default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返货形式□    其它形式□   （此栏由公司填写）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报销批次</w:t>
            </w:r>
          </w:p>
        </w:tc>
        <w:tc>
          <w:tcPr>
            <w:tcW w:w="73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一次性报销□   二次性报销□  三次性报销□ （此栏由公司填写）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Align w:val="center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特殊申请说明</w:t>
            </w:r>
          </w:p>
        </w:tc>
        <w:tc>
          <w:tcPr>
            <w:tcW w:w="73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合计金额</w:t>
            </w:r>
          </w:p>
        </w:tc>
        <w:tc>
          <w:tcPr>
            <w:tcW w:w="7393" w:type="dxa"/>
            <w:gridSpan w:val="5"/>
          </w:tcPr>
          <w:p>
            <w:pPr>
              <w:spacing w:line="480" w:lineRule="auto"/>
              <w:jc w:val="both"/>
              <w:rPr>
                <w:rFonts w:hint="default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大写：    万     千    百    拾    元    角    分（￥：</w:t>
            </w:r>
            <w:r>
              <w:rPr>
                <w:rFonts w:hint="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公司审核意见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（此栏由公司填写）</w:t>
            </w:r>
          </w:p>
        </w:tc>
        <w:tc>
          <w:tcPr>
            <w:tcW w:w="1943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区域经理审核意见</w:t>
            </w:r>
          </w:p>
        </w:tc>
        <w:tc>
          <w:tcPr>
            <w:tcW w:w="5450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43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营销总监审核意见</w:t>
            </w:r>
          </w:p>
        </w:tc>
        <w:tc>
          <w:tcPr>
            <w:tcW w:w="5450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43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市场部审核意见</w:t>
            </w:r>
          </w:p>
        </w:tc>
        <w:tc>
          <w:tcPr>
            <w:tcW w:w="5450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2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43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总经理审核意见</w:t>
            </w:r>
          </w:p>
        </w:tc>
        <w:tc>
          <w:tcPr>
            <w:tcW w:w="5450" w:type="dxa"/>
            <w:gridSpan w:val="4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5" w:type="dxa"/>
            <w:gridSpan w:val="6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备注：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报销时需提供完善广告投放签约合同复印件。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报销时需提供所投放广告的现场实况照片或影像、音频等有关材料，内容较多可另附附件。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报销时需提供正规装修费用发票（含收据），无正规发票不予报销。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报销依据一切参照当时所签合约规定标准执行。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报销申请表及发票（收据）一同寄往公司市场部审核。</w:t>
            </w:r>
          </w:p>
        </w:tc>
      </w:tr>
    </w:tbl>
    <w:p>
      <w:pPr>
        <w:jc w:val="both"/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289550" cy="209550"/>
          <wp:effectExtent l="0" t="0" r="6350" b="0"/>
          <wp:docPr id="4" name="图片 4" descr="菲思盾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菲思盾页脚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267325" cy="249555"/>
          <wp:effectExtent l="0" t="0" r="9525" b="17145"/>
          <wp:docPr id="3" name="图片 3" descr="菲思盾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菲思盾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7325" cy="249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5E3410"/>
    <w:multiLevelType w:val="singleLevel"/>
    <w:tmpl w:val="175E34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30E84"/>
    <w:rsid w:val="01A0020B"/>
    <w:rsid w:val="0D6E37FE"/>
    <w:rsid w:val="1012502B"/>
    <w:rsid w:val="171104AD"/>
    <w:rsid w:val="1C7920D0"/>
    <w:rsid w:val="25430E84"/>
    <w:rsid w:val="2FB75359"/>
    <w:rsid w:val="3B6F58C0"/>
    <w:rsid w:val="45493D5C"/>
    <w:rsid w:val="46646F4F"/>
    <w:rsid w:val="4A7341AE"/>
    <w:rsid w:val="4C1E0752"/>
    <w:rsid w:val="5120741C"/>
    <w:rsid w:val="5744139B"/>
    <w:rsid w:val="58B12D49"/>
    <w:rsid w:val="5C715EC1"/>
    <w:rsid w:val="5DC0742F"/>
    <w:rsid w:val="734D362C"/>
    <w:rsid w:val="73B50F3F"/>
    <w:rsid w:val="789114A7"/>
    <w:rsid w:val="78B3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2019-10-10T02:31:00Z</dcterms:created>
  <dc:creator>紧急连线</dc:creator>
  <cp:lastModifiedBy>紧急连线</cp:lastModifiedBy>
  <dcterms:modified xsi:type="dcterms:W3CDTF">2022-03-07T07:44:08Z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39B18E3195584F19907EEC14B4570468</vt:lpwstr>
  </property>
</Properties>
</file>